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2F098C" w14:textId="6B2EDCC4" w:rsidR="006E1918" w:rsidRPr="006E1918" w:rsidRDefault="006E1918" w:rsidP="006E1918">
      <w:pPr>
        <w:spacing w:after="0" w:line="240" w:lineRule="auto"/>
        <w:rPr>
          <w:rFonts w:ascii="Arial" w:hAnsi="Arial" w:cs="Arial"/>
          <w:b/>
          <w:sz w:val="20"/>
          <w:szCs w:val="20"/>
        </w:rPr>
      </w:pPr>
      <w:r w:rsidRPr="006E1918">
        <w:rPr>
          <w:rFonts w:ascii="Arial" w:hAnsi="Arial" w:cs="Arial"/>
          <w:b/>
          <w:color w:val="000000"/>
          <w:sz w:val="20"/>
          <w:szCs w:val="20"/>
        </w:rPr>
        <w:t>Relating Metals Exposure to Birth and Early Childhood Outcomes via the Metabotype of Cord Blood</w:t>
      </w:r>
    </w:p>
    <w:p w14:paraId="324751A7" w14:textId="6714A027" w:rsidR="00E476F5" w:rsidRPr="00E115EC" w:rsidRDefault="00684B7B" w:rsidP="00E6541A">
      <w:pPr>
        <w:spacing w:after="0" w:line="240" w:lineRule="auto"/>
        <w:ind w:left="2880" w:hanging="2880"/>
        <w:rPr>
          <w:rFonts w:ascii="Arial" w:hAnsi="Arial" w:cs="Arial"/>
          <w:b/>
          <w:bCs/>
          <w:sz w:val="24"/>
          <w:szCs w:val="24"/>
          <w:lang w:val="es-GT"/>
        </w:rPr>
      </w:pPr>
      <w:r>
        <w:rPr>
          <w:rFonts w:ascii="Arial" w:hAnsi="Arial" w:cs="Arial"/>
          <w:b/>
          <w:sz w:val="24"/>
          <w:szCs w:val="24"/>
          <w:lang w:val="es-GT"/>
        </w:rPr>
        <w:t xml:space="preserve"> </w:t>
      </w:r>
      <w:r w:rsidR="000121D3" w:rsidRPr="00E115EC">
        <w:rPr>
          <w:rFonts w:ascii="Arial" w:hAnsi="Arial" w:cs="Arial"/>
          <w:b/>
          <w:sz w:val="24"/>
          <w:szCs w:val="24"/>
          <w:lang w:val="es-GT"/>
        </w:rPr>
        <w:t xml:space="preserve">  </w:t>
      </w:r>
    </w:p>
    <w:p w14:paraId="56FFF915" w14:textId="77777777" w:rsidR="00E476F5" w:rsidRPr="00E115EC" w:rsidRDefault="00E476F5" w:rsidP="00E6541A">
      <w:pPr>
        <w:spacing w:after="0" w:line="240" w:lineRule="auto"/>
        <w:ind w:left="2880" w:hanging="2880"/>
        <w:rPr>
          <w:rFonts w:ascii="Arial" w:hAnsi="Arial" w:cs="Arial"/>
          <w:b/>
          <w:bCs/>
          <w:lang w:val="es-GT"/>
        </w:rPr>
      </w:pPr>
    </w:p>
    <w:p w14:paraId="18675DB9" w14:textId="462328B9" w:rsidR="00E6541A" w:rsidRPr="001306DA" w:rsidRDefault="00C94608" w:rsidP="00DC28CD">
      <w:pPr>
        <w:spacing w:after="0" w:line="240" w:lineRule="auto"/>
        <w:ind w:left="3600" w:hanging="3600"/>
        <w:rPr>
          <w:rFonts w:ascii="Arial" w:hAnsi="Arial" w:cs="Arial"/>
        </w:rPr>
      </w:pPr>
      <w:r>
        <w:rPr>
          <w:rFonts w:ascii="Arial" w:hAnsi="Arial" w:cs="Arial"/>
        </w:rPr>
        <w:t xml:space="preserve">Metabolomic Analysis: </w:t>
      </w:r>
      <w:r w:rsidR="004A5F60">
        <w:rPr>
          <w:rFonts w:ascii="Arial" w:hAnsi="Arial" w:cs="Arial"/>
        </w:rPr>
        <w:t>Untargeted Analytical Resource Core – NMR (RTI</w:t>
      </w:r>
      <w:r w:rsidR="00E6541A" w:rsidRPr="001306DA">
        <w:rPr>
          <w:rFonts w:ascii="Arial" w:hAnsi="Arial" w:cs="Arial"/>
        </w:rPr>
        <w:t>)</w:t>
      </w:r>
    </w:p>
    <w:p w14:paraId="04BC9430" w14:textId="4D938163" w:rsidR="00780321" w:rsidRPr="001306DA" w:rsidRDefault="00E6541A" w:rsidP="004306F2">
      <w:pPr>
        <w:spacing w:after="0" w:line="240" w:lineRule="auto"/>
        <w:ind w:left="3600" w:hanging="3600"/>
        <w:rPr>
          <w:rFonts w:ascii="Arial" w:hAnsi="Arial" w:cs="Arial"/>
        </w:rPr>
      </w:pPr>
      <w:r w:rsidRPr="001306DA">
        <w:rPr>
          <w:rFonts w:ascii="Arial" w:hAnsi="Arial" w:cs="Arial"/>
        </w:rPr>
        <w:t>PI, RTI</w:t>
      </w:r>
      <w:r w:rsidR="005F30EB">
        <w:rPr>
          <w:rFonts w:ascii="Arial" w:hAnsi="Arial" w:cs="Arial"/>
        </w:rPr>
        <w:t xml:space="preserve"> UARC</w:t>
      </w:r>
      <w:r w:rsidRPr="001306DA">
        <w:rPr>
          <w:rFonts w:ascii="Arial" w:hAnsi="Arial" w:cs="Arial"/>
        </w:rPr>
        <w:t xml:space="preserve"> </w:t>
      </w:r>
      <w:r w:rsidR="00DC28CD" w:rsidRPr="001306DA">
        <w:rPr>
          <w:rFonts w:ascii="Arial" w:hAnsi="Arial" w:cs="Arial"/>
        </w:rPr>
        <w:t>Core</w:t>
      </w:r>
      <w:r w:rsidRPr="001306DA">
        <w:rPr>
          <w:rFonts w:ascii="Arial" w:hAnsi="Arial" w:cs="Arial"/>
        </w:rPr>
        <w:t xml:space="preserve"> </w:t>
      </w:r>
      <w:r w:rsidR="00DC28CD" w:rsidRPr="001306DA">
        <w:rPr>
          <w:rFonts w:ascii="Arial" w:hAnsi="Arial" w:cs="Arial"/>
        </w:rPr>
        <w:t>Collaboration</w:t>
      </w:r>
      <w:r w:rsidRPr="001306DA">
        <w:rPr>
          <w:rFonts w:ascii="Arial" w:hAnsi="Arial" w:cs="Arial"/>
        </w:rPr>
        <w:t xml:space="preserve">: </w:t>
      </w:r>
      <w:r w:rsidR="005F30EB">
        <w:rPr>
          <w:rFonts w:ascii="Arial" w:hAnsi="Arial" w:cs="Arial"/>
        </w:rPr>
        <w:t xml:space="preserve">David Christiani, </w:t>
      </w:r>
      <w:r w:rsidR="005F30EB">
        <w:rPr>
          <w:rFonts w:ascii="Arial" w:hAnsi="Arial" w:cs="Arial"/>
          <w:i/>
          <w:color w:val="000000"/>
          <w:sz w:val="20"/>
          <w:szCs w:val="20"/>
        </w:rPr>
        <w:t>MD, MPH, MS</w:t>
      </w:r>
    </w:p>
    <w:p w14:paraId="567E176C" w14:textId="3465E978" w:rsidR="00E6541A" w:rsidRPr="001306DA" w:rsidRDefault="00E6541A" w:rsidP="00E6541A">
      <w:pPr>
        <w:spacing w:after="0" w:line="240" w:lineRule="auto"/>
        <w:ind w:left="2880" w:hanging="2880"/>
        <w:rPr>
          <w:rFonts w:ascii="Arial" w:hAnsi="Arial" w:cs="Arial"/>
        </w:rPr>
      </w:pPr>
      <w:r w:rsidRPr="001306DA">
        <w:rPr>
          <w:rFonts w:ascii="Arial" w:hAnsi="Arial" w:cs="Arial"/>
        </w:rPr>
        <w:t>I</w:t>
      </w:r>
      <w:r w:rsidR="00DC28CD" w:rsidRPr="001306DA">
        <w:rPr>
          <w:rFonts w:ascii="Arial" w:hAnsi="Arial" w:cs="Arial"/>
        </w:rPr>
        <w:t>RB</w:t>
      </w:r>
      <w:r w:rsidRPr="001306DA">
        <w:rPr>
          <w:rFonts w:ascii="Arial" w:hAnsi="Arial" w:cs="Arial"/>
        </w:rPr>
        <w:t xml:space="preserve"> Number</w:t>
      </w:r>
      <w:r w:rsidR="00042BF6" w:rsidRPr="001306DA">
        <w:rPr>
          <w:rFonts w:ascii="Arial" w:hAnsi="Arial" w:cs="Arial"/>
        </w:rPr>
        <w:t>(s)</w:t>
      </w:r>
      <w:r w:rsidRPr="001306DA">
        <w:rPr>
          <w:rFonts w:ascii="Arial" w:hAnsi="Arial" w:cs="Arial"/>
        </w:rPr>
        <w:t>:</w:t>
      </w:r>
      <w:r w:rsidR="005F30EB">
        <w:rPr>
          <w:rFonts w:ascii="Arial" w:hAnsi="Arial" w:cs="Arial"/>
        </w:rPr>
        <w:t xml:space="preserve"> </w:t>
      </w:r>
      <w:r w:rsidR="005F30EB">
        <w:rPr>
          <w:rFonts w:ascii="Arial" w:hAnsi="Arial" w:cs="Arial"/>
          <w:i/>
          <w:sz w:val="20"/>
          <w:szCs w:val="20"/>
        </w:rPr>
        <w:t xml:space="preserve">Harvard IRB - </w:t>
      </w:r>
      <w:r w:rsidR="005F30EB">
        <w:rPr>
          <w:rFonts w:ascii="Arial" w:hAnsi="Arial" w:cs="Arial"/>
          <w:bCs/>
          <w:i/>
          <w:sz w:val="20"/>
          <w:szCs w:val="20"/>
        </w:rPr>
        <w:t>P 11351</w:t>
      </w:r>
      <w:r w:rsidRPr="001306DA">
        <w:rPr>
          <w:rFonts w:ascii="Arial" w:hAnsi="Arial" w:cs="Arial"/>
        </w:rPr>
        <w:tab/>
      </w:r>
      <w:r w:rsidR="00780321" w:rsidRPr="001306DA">
        <w:rPr>
          <w:rFonts w:ascii="Arial" w:hAnsi="Arial" w:cs="Arial"/>
        </w:rPr>
        <w:tab/>
      </w:r>
    </w:p>
    <w:p w14:paraId="3E557EAC" w14:textId="77777777" w:rsidR="00E6541A" w:rsidRPr="001306DA" w:rsidRDefault="00E6541A" w:rsidP="00E6541A">
      <w:pPr>
        <w:spacing w:after="0" w:line="240" w:lineRule="auto"/>
        <w:rPr>
          <w:rFonts w:ascii="Arial" w:hAnsi="Arial" w:cs="Arial"/>
        </w:rPr>
      </w:pPr>
    </w:p>
    <w:p w14:paraId="458220AC" w14:textId="7FA2207E" w:rsidR="00CF3C87" w:rsidRDefault="00E6541A" w:rsidP="000121D3">
      <w:pPr>
        <w:autoSpaceDE w:val="0"/>
        <w:autoSpaceDN w:val="0"/>
        <w:adjustRightInd w:val="0"/>
        <w:spacing w:after="0" w:line="240" w:lineRule="auto"/>
        <w:jc w:val="both"/>
        <w:rPr>
          <w:rFonts w:ascii="Arial" w:hAnsi="Arial" w:cs="Arial"/>
          <w:b/>
          <w:bCs/>
        </w:rPr>
      </w:pPr>
      <w:r w:rsidRPr="001306DA">
        <w:rPr>
          <w:rFonts w:ascii="Arial" w:hAnsi="Arial" w:cs="Arial"/>
          <w:b/>
          <w:bCs/>
        </w:rPr>
        <w:t xml:space="preserve">Abstract: </w:t>
      </w:r>
    </w:p>
    <w:p w14:paraId="2AF5EB4E" w14:textId="77777777" w:rsidR="00161766" w:rsidRDefault="00161766" w:rsidP="00711507">
      <w:pPr>
        <w:ind w:firstLine="360"/>
        <w:rPr>
          <w:rFonts w:ascii="Arial" w:hAnsi="Arial" w:cs="Arial"/>
          <w:color w:val="000000"/>
          <w:sz w:val="20"/>
          <w:szCs w:val="20"/>
        </w:rPr>
      </w:pPr>
    </w:p>
    <w:p w14:paraId="0073E7CB" w14:textId="0B75381A" w:rsidR="00711507" w:rsidRDefault="00711507" w:rsidP="00711507">
      <w:pPr>
        <w:ind w:firstLine="360"/>
        <w:rPr>
          <w:rFonts w:ascii="Arial" w:hAnsi="Arial" w:cs="Arial"/>
          <w:color w:val="000000"/>
          <w:sz w:val="20"/>
          <w:szCs w:val="20"/>
        </w:rPr>
      </w:pPr>
      <w:r>
        <w:rPr>
          <w:rFonts w:ascii="Arial" w:hAnsi="Arial" w:cs="Arial"/>
          <w:color w:val="000000"/>
          <w:sz w:val="20"/>
          <w:szCs w:val="20"/>
        </w:rPr>
        <w:t xml:space="preserve">This study will utilize samples collected from pregnant women in Bangladesh participating in a study aimed at determining the role of arsenic in birth and early childhood health outcomes.  The RTI CHEAR Hub will conduct </w:t>
      </w:r>
      <w:r>
        <w:rPr>
          <w:rFonts w:ascii="Arial" w:hAnsi="Arial" w:cs="Arial"/>
          <w:color w:val="000000"/>
          <w:sz w:val="20"/>
          <w:szCs w:val="20"/>
          <w:u w:val="single"/>
        </w:rPr>
        <w:t>metabolomics analysis of 200 cord blood serum samples</w:t>
      </w:r>
      <w:r>
        <w:rPr>
          <w:rFonts w:ascii="Arial" w:hAnsi="Arial" w:cs="Arial"/>
          <w:color w:val="000000"/>
          <w:sz w:val="20"/>
          <w:szCs w:val="20"/>
        </w:rPr>
        <w:t xml:space="preserve">.  Structural equation modelling will be used to conduct a pathway analysis to associate exposure markers with birth weight, weight for gestational age, and mental development indices at age 2.  Maternal arsenic exposure, and other metals exposures, have been associated with adverse birth and early life health outcomes. This investigation will expand beyond associating exposure to health outcomes through understanding how chemical-induced perturbations of the biochemical constituents in cord blood create an exposure of low molecular weight metabolites that makes the fetus vulnerable to the development of adverse health outcomes. </w:t>
      </w:r>
    </w:p>
    <w:p w14:paraId="573EDC10" w14:textId="77777777" w:rsidR="005F5EF8" w:rsidRPr="001306DA" w:rsidRDefault="005F5EF8" w:rsidP="0081164D">
      <w:pPr>
        <w:autoSpaceDE w:val="0"/>
        <w:autoSpaceDN w:val="0"/>
        <w:adjustRightInd w:val="0"/>
        <w:spacing w:after="0" w:line="240" w:lineRule="auto"/>
        <w:jc w:val="both"/>
        <w:rPr>
          <w:rFonts w:ascii="Arial" w:hAnsi="Arial" w:cs="Arial"/>
        </w:rPr>
      </w:pPr>
    </w:p>
    <w:p w14:paraId="26091F33" w14:textId="7C5BD100" w:rsidR="005F30EB" w:rsidRDefault="005F30EB" w:rsidP="005047D3">
      <w:pPr>
        <w:autoSpaceDE w:val="0"/>
        <w:autoSpaceDN w:val="0"/>
        <w:adjustRightInd w:val="0"/>
        <w:spacing w:after="0" w:line="240" w:lineRule="auto"/>
        <w:jc w:val="both"/>
        <w:rPr>
          <w:rFonts w:ascii="Arial" w:hAnsi="Arial" w:cs="Arial"/>
          <w:b/>
        </w:rPr>
      </w:pPr>
    </w:p>
    <w:p w14:paraId="64394F33" w14:textId="20603620" w:rsidR="00B472A0" w:rsidRPr="001306DA" w:rsidRDefault="00B472A0" w:rsidP="005047D3">
      <w:pPr>
        <w:autoSpaceDE w:val="0"/>
        <w:autoSpaceDN w:val="0"/>
        <w:adjustRightInd w:val="0"/>
        <w:spacing w:after="0" w:line="240" w:lineRule="auto"/>
        <w:jc w:val="both"/>
        <w:rPr>
          <w:rFonts w:ascii="Arial" w:hAnsi="Arial" w:cs="Arial"/>
          <w:b/>
        </w:rPr>
      </w:pPr>
      <w:r w:rsidRPr="001306DA">
        <w:rPr>
          <w:rFonts w:ascii="Arial" w:hAnsi="Arial" w:cs="Arial"/>
          <w:b/>
        </w:rPr>
        <w:t>Sample Description:</w:t>
      </w:r>
    </w:p>
    <w:p w14:paraId="29797F99" w14:textId="77777777" w:rsidR="00684B7B" w:rsidRDefault="00684B7B" w:rsidP="001E0388">
      <w:pPr>
        <w:autoSpaceDE w:val="0"/>
        <w:autoSpaceDN w:val="0"/>
        <w:adjustRightInd w:val="0"/>
        <w:spacing w:line="240" w:lineRule="auto"/>
        <w:jc w:val="both"/>
        <w:rPr>
          <w:rFonts w:ascii="Arial" w:hAnsi="Arial" w:cs="Arial"/>
        </w:rPr>
      </w:pPr>
    </w:p>
    <w:p w14:paraId="5A5B90F6" w14:textId="28D31603" w:rsidR="002A1CEA" w:rsidRPr="001306DA" w:rsidRDefault="00711507" w:rsidP="001E0388">
      <w:pPr>
        <w:autoSpaceDE w:val="0"/>
        <w:autoSpaceDN w:val="0"/>
        <w:adjustRightInd w:val="0"/>
        <w:spacing w:line="240" w:lineRule="auto"/>
        <w:jc w:val="both"/>
        <w:rPr>
          <w:rFonts w:ascii="Arial" w:hAnsi="Arial" w:cs="Arial"/>
        </w:rPr>
      </w:pPr>
      <w:r w:rsidRPr="00711507">
        <w:rPr>
          <w:rFonts w:ascii="Arial" w:hAnsi="Arial" w:cs="Arial"/>
        </w:rPr>
        <w:t>200 cord blood serum samples</w:t>
      </w:r>
      <w:r w:rsidR="00161766">
        <w:rPr>
          <w:rFonts w:ascii="Arial" w:hAnsi="Arial" w:cs="Arial"/>
        </w:rPr>
        <w:t xml:space="preserve"> </w:t>
      </w:r>
      <w:r w:rsidR="00913960">
        <w:rPr>
          <w:rFonts w:ascii="Arial" w:hAnsi="Arial" w:cs="Arial"/>
        </w:rPr>
        <w:t xml:space="preserve">were shipped to the RTI CHEAR on dry ice and </w:t>
      </w:r>
      <w:r w:rsidR="00913960" w:rsidRPr="001306DA">
        <w:rPr>
          <w:rFonts w:ascii="Arial" w:hAnsi="Arial" w:cs="Arial"/>
        </w:rPr>
        <w:t>immediately stored at -80 °C after being logged in for analysis.</w:t>
      </w:r>
      <w:r w:rsidR="00373FE3" w:rsidRPr="001306DA">
        <w:rPr>
          <w:rFonts w:ascii="Arial" w:hAnsi="Arial" w:cs="Arial"/>
        </w:rPr>
        <w:t xml:space="preserve"> </w:t>
      </w:r>
    </w:p>
    <w:p w14:paraId="7C100BAA" w14:textId="77777777" w:rsidR="00E6541A" w:rsidRPr="001306DA" w:rsidRDefault="00E6541A" w:rsidP="0081164D">
      <w:pPr>
        <w:jc w:val="both"/>
        <w:rPr>
          <w:rFonts w:ascii="Arial" w:hAnsi="Arial" w:cs="Arial"/>
        </w:rPr>
      </w:pPr>
      <w:r w:rsidRPr="001306DA">
        <w:rPr>
          <w:rFonts w:ascii="Arial" w:hAnsi="Arial" w:cs="Arial"/>
        </w:rPr>
        <w:t xml:space="preserve">The data </w:t>
      </w:r>
      <w:r w:rsidR="005047D3" w:rsidRPr="001306DA">
        <w:rPr>
          <w:rFonts w:ascii="Arial" w:hAnsi="Arial" w:cs="Arial"/>
        </w:rPr>
        <w:t>obtain</w:t>
      </w:r>
      <w:r w:rsidRPr="001306DA">
        <w:rPr>
          <w:rFonts w:ascii="Arial" w:hAnsi="Arial" w:cs="Arial"/>
        </w:rPr>
        <w:t xml:space="preserve">ed for the </w:t>
      </w:r>
      <w:r w:rsidR="00876648" w:rsidRPr="001306DA">
        <w:rPr>
          <w:rFonts w:ascii="Arial" w:hAnsi="Arial" w:cs="Arial"/>
        </w:rPr>
        <w:t xml:space="preserve">NMR </w:t>
      </w:r>
      <w:r w:rsidRPr="001306DA">
        <w:rPr>
          <w:rFonts w:ascii="Arial" w:hAnsi="Arial" w:cs="Arial"/>
        </w:rPr>
        <w:t>metabolomics analysis can be found in the accompanying files:</w:t>
      </w:r>
    </w:p>
    <w:p w14:paraId="0E9C66AE" w14:textId="0146755B" w:rsidR="00E6541A" w:rsidRPr="001306DA" w:rsidRDefault="00E6541A" w:rsidP="0081164D">
      <w:pPr>
        <w:spacing w:after="0" w:line="240" w:lineRule="auto"/>
        <w:jc w:val="both"/>
        <w:rPr>
          <w:rFonts w:ascii="Arial" w:hAnsi="Arial" w:cs="Arial"/>
        </w:rPr>
      </w:pPr>
      <w:r w:rsidRPr="001306DA">
        <w:rPr>
          <w:rFonts w:ascii="Arial" w:hAnsi="Arial" w:cs="Arial"/>
        </w:rPr>
        <w:t>Procedures:</w:t>
      </w:r>
      <w:r w:rsidR="00870CA8" w:rsidRPr="001306DA">
        <w:rPr>
          <w:rFonts w:ascii="Arial" w:hAnsi="Arial" w:cs="Arial"/>
        </w:rPr>
        <w:tab/>
      </w:r>
      <w:r w:rsidR="00870CA8" w:rsidRPr="001306DA">
        <w:rPr>
          <w:rFonts w:ascii="Arial" w:hAnsi="Arial" w:cs="Arial"/>
        </w:rPr>
        <w:tab/>
      </w:r>
      <w:r w:rsidR="005047D3" w:rsidRPr="001306DA">
        <w:rPr>
          <w:rFonts w:ascii="Arial" w:hAnsi="Arial" w:cs="Arial"/>
        </w:rPr>
        <w:tab/>
      </w:r>
      <w:r w:rsidRPr="001306DA">
        <w:rPr>
          <w:rFonts w:ascii="Arial" w:hAnsi="Arial" w:cs="Arial"/>
        </w:rPr>
        <w:t>1</w:t>
      </w:r>
      <w:r w:rsidR="00876648" w:rsidRPr="001306DA">
        <w:rPr>
          <w:rFonts w:ascii="Arial" w:hAnsi="Arial" w:cs="Arial"/>
        </w:rPr>
        <w:t>.</w:t>
      </w:r>
      <w:r w:rsidR="00193F84" w:rsidRPr="001306DA">
        <w:rPr>
          <w:rFonts w:ascii="Arial" w:hAnsi="Arial" w:cs="Arial"/>
        </w:rPr>
        <w:t xml:space="preserve"> </w:t>
      </w:r>
      <w:r w:rsidR="00E2044A">
        <w:rPr>
          <w:rFonts w:ascii="Arial" w:hAnsi="Arial" w:cs="Arial"/>
        </w:rPr>
        <w:t xml:space="preserve">CHEAR </w:t>
      </w:r>
      <w:r w:rsidR="00684B7B" w:rsidRPr="00684B7B">
        <w:rPr>
          <w:rFonts w:ascii="Arial" w:hAnsi="Arial" w:cs="Arial"/>
        </w:rPr>
        <w:t xml:space="preserve">Christiani </w:t>
      </w:r>
      <w:r w:rsidR="00193F84" w:rsidRPr="001306DA">
        <w:rPr>
          <w:rFonts w:ascii="Arial" w:hAnsi="Arial" w:cs="Arial"/>
        </w:rPr>
        <w:t xml:space="preserve">NMR </w:t>
      </w:r>
      <w:r w:rsidRPr="001306DA">
        <w:rPr>
          <w:rFonts w:ascii="Arial" w:hAnsi="Arial" w:cs="Arial"/>
        </w:rPr>
        <w:t>Procedures.docx</w:t>
      </w:r>
    </w:p>
    <w:p w14:paraId="211BE6AC" w14:textId="2B1E2079" w:rsidR="00436E1E" w:rsidRPr="001306DA" w:rsidRDefault="00E6541A" w:rsidP="0081164D">
      <w:pPr>
        <w:spacing w:after="0" w:line="240" w:lineRule="auto"/>
        <w:jc w:val="both"/>
        <w:rPr>
          <w:rFonts w:ascii="Arial" w:hAnsi="Arial" w:cs="Arial"/>
        </w:rPr>
      </w:pPr>
      <w:r w:rsidRPr="001306DA">
        <w:rPr>
          <w:rFonts w:ascii="Arial" w:hAnsi="Arial" w:cs="Arial"/>
        </w:rPr>
        <w:t>Study Design Table</w:t>
      </w:r>
      <w:r w:rsidR="00193F84" w:rsidRPr="001306DA">
        <w:rPr>
          <w:rFonts w:ascii="Arial" w:hAnsi="Arial" w:cs="Arial"/>
        </w:rPr>
        <w:t>s</w:t>
      </w:r>
      <w:r w:rsidRPr="001306DA">
        <w:rPr>
          <w:rFonts w:ascii="Arial" w:hAnsi="Arial" w:cs="Arial"/>
        </w:rPr>
        <w:t>:</w:t>
      </w:r>
      <w:r w:rsidR="00870CA8" w:rsidRPr="001306DA">
        <w:rPr>
          <w:rFonts w:ascii="Arial" w:hAnsi="Arial" w:cs="Arial"/>
        </w:rPr>
        <w:tab/>
      </w:r>
      <w:r w:rsidR="005047D3" w:rsidRPr="001306DA">
        <w:rPr>
          <w:rFonts w:ascii="Arial" w:hAnsi="Arial" w:cs="Arial"/>
        </w:rPr>
        <w:tab/>
      </w:r>
      <w:r w:rsidR="00436E1E" w:rsidRPr="001306DA">
        <w:rPr>
          <w:rFonts w:ascii="Arial" w:hAnsi="Arial" w:cs="Arial"/>
        </w:rPr>
        <w:t xml:space="preserve">2. </w:t>
      </w:r>
      <w:r w:rsidR="00E2044A">
        <w:rPr>
          <w:rFonts w:ascii="Arial" w:hAnsi="Arial" w:cs="Arial"/>
        </w:rPr>
        <w:t xml:space="preserve">CHEAR </w:t>
      </w:r>
      <w:r w:rsidR="00684B7B">
        <w:rPr>
          <w:rFonts w:ascii="Arial" w:hAnsi="Arial" w:cs="Arial"/>
        </w:rPr>
        <w:t xml:space="preserve">Christiani </w:t>
      </w:r>
      <w:r w:rsidR="000121D3">
        <w:rPr>
          <w:rFonts w:ascii="Arial" w:hAnsi="Arial" w:cs="Arial"/>
        </w:rPr>
        <w:t xml:space="preserve"> </w:t>
      </w:r>
      <w:r w:rsidR="00D214D2">
        <w:rPr>
          <w:rFonts w:ascii="Arial" w:hAnsi="Arial" w:cs="Arial"/>
        </w:rPr>
        <w:t xml:space="preserve"> </w:t>
      </w:r>
      <w:r w:rsidR="00E2044A" w:rsidRPr="001306DA">
        <w:rPr>
          <w:rFonts w:ascii="Arial" w:hAnsi="Arial" w:cs="Arial"/>
        </w:rPr>
        <w:t xml:space="preserve"> </w:t>
      </w:r>
      <w:r w:rsidR="00436E1E" w:rsidRPr="001306DA">
        <w:rPr>
          <w:rFonts w:ascii="Arial" w:hAnsi="Arial" w:cs="Arial"/>
        </w:rPr>
        <w:t>NMR Study Design Table.xls</w:t>
      </w:r>
    </w:p>
    <w:p w14:paraId="6207C0D2" w14:textId="02CF9292" w:rsidR="00436E1E" w:rsidRPr="001306DA" w:rsidRDefault="00E6541A" w:rsidP="00D214D2">
      <w:pPr>
        <w:spacing w:after="0" w:line="240" w:lineRule="auto"/>
        <w:ind w:left="2160" w:hanging="2160"/>
        <w:rPr>
          <w:rFonts w:ascii="Arial" w:hAnsi="Arial" w:cs="Arial"/>
        </w:rPr>
      </w:pPr>
      <w:r w:rsidRPr="001306DA">
        <w:rPr>
          <w:rFonts w:ascii="Arial" w:hAnsi="Arial" w:cs="Arial"/>
        </w:rPr>
        <w:t>Metadata:</w:t>
      </w:r>
      <w:r w:rsidR="00870CA8" w:rsidRPr="001306DA">
        <w:rPr>
          <w:rFonts w:ascii="Arial" w:hAnsi="Arial" w:cs="Arial"/>
        </w:rPr>
        <w:tab/>
      </w:r>
      <w:r w:rsidR="005047D3" w:rsidRPr="001306DA">
        <w:rPr>
          <w:rFonts w:ascii="Arial" w:hAnsi="Arial" w:cs="Arial"/>
        </w:rPr>
        <w:tab/>
      </w:r>
      <w:r w:rsidR="00436E1E" w:rsidRPr="001306DA">
        <w:rPr>
          <w:rFonts w:ascii="Arial" w:hAnsi="Arial" w:cs="Arial"/>
        </w:rPr>
        <w:t xml:space="preserve">3. </w:t>
      </w:r>
      <w:r w:rsidR="00E2044A">
        <w:rPr>
          <w:rFonts w:ascii="Arial" w:hAnsi="Arial" w:cs="Arial"/>
        </w:rPr>
        <w:t xml:space="preserve">CHEAR </w:t>
      </w:r>
      <w:r w:rsidR="00684B7B">
        <w:rPr>
          <w:rFonts w:ascii="Arial" w:hAnsi="Arial" w:cs="Arial"/>
        </w:rPr>
        <w:t xml:space="preserve">Christiani </w:t>
      </w:r>
      <w:r w:rsidR="000121D3">
        <w:rPr>
          <w:rFonts w:ascii="Arial" w:hAnsi="Arial" w:cs="Arial"/>
        </w:rPr>
        <w:t xml:space="preserve"> </w:t>
      </w:r>
      <w:r w:rsidR="00D214D2">
        <w:rPr>
          <w:rFonts w:ascii="Arial" w:hAnsi="Arial" w:cs="Arial"/>
        </w:rPr>
        <w:t xml:space="preserve"> </w:t>
      </w:r>
      <w:r w:rsidR="00E2044A" w:rsidRPr="001306DA">
        <w:rPr>
          <w:rFonts w:ascii="Arial" w:hAnsi="Arial" w:cs="Arial"/>
        </w:rPr>
        <w:t xml:space="preserve"> </w:t>
      </w:r>
      <w:r w:rsidR="00163F40">
        <w:rPr>
          <w:rFonts w:ascii="Arial" w:hAnsi="Arial" w:cs="Arial"/>
        </w:rPr>
        <w:t>METADATA</w:t>
      </w:r>
      <w:r w:rsidR="00436E1E" w:rsidRPr="001306DA">
        <w:rPr>
          <w:rFonts w:ascii="Arial" w:hAnsi="Arial" w:cs="Arial"/>
        </w:rPr>
        <w:t>.xlsm</w:t>
      </w:r>
    </w:p>
    <w:p w14:paraId="25A7FB09" w14:textId="7B775399" w:rsidR="00E2044A" w:rsidRDefault="00E2044A" w:rsidP="0081164D">
      <w:pPr>
        <w:spacing w:after="0" w:line="240" w:lineRule="auto"/>
        <w:jc w:val="both"/>
        <w:rPr>
          <w:rFonts w:ascii="Arial" w:hAnsi="Arial" w:cs="Arial"/>
        </w:rPr>
      </w:pPr>
      <w:r>
        <w:rPr>
          <w:rFonts w:ascii="Arial" w:hAnsi="Arial" w:cs="Arial"/>
        </w:rPr>
        <w:t>Concentration Data:</w:t>
      </w:r>
      <w:r>
        <w:rPr>
          <w:rFonts w:ascii="Arial" w:hAnsi="Arial" w:cs="Arial"/>
        </w:rPr>
        <w:tab/>
      </w:r>
      <w:r w:rsidR="00D214D2">
        <w:rPr>
          <w:rFonts w:ascii="Arial" w:hAnsi="Arial" w:cs="Arial"/>
        </w:rPr>
        <w:tab/>
        <w:t>4</w:t>
      </w:r>
      <w:r>
        <w:rPr>
          <w:rFonts w:ascii="Arial" w:hAnsi="Arial" w:cs="Arial"/>
        </w:rPr>
        <w:t xml:space="preserve">. CHEAR </w:t>
      </w:r>
      <w:r w:rsidR="00684B7B">
        <w:rPr>
          <w:rFonts w:ascii="Arial" w:hAnsi="Arial" w:cs="Arial"/>
        </w:rPr>
        <w:t xml:space="preserve">Christiani </w:t>
      </w:r>
      <w:r w:rsidR="000121D3">
        <w:rPr>
          <w:rFonts w:ascii="Arial" w:hAnsi="Arial" w:cs="Arial"/>
        </w:rPr>
        <w:t xml:space="preserve"> </w:t>
      </w:r>
      <w:r w:rsidR="00D214D2">
        <w:rPr>
          <w:rFonts w:ascii="Arial" w:hAnsi="Arial" w:cs="Arial"/>
        </w:rPr>
        <w:t xml:space="preserve"> </w:t>
      </w:r>
      <w:r>
        <w:rPr>
          <w:rFonts w:ascii="Arial" w:hAnsi="Arial" w:cs="Arial"/>
        </w:rPr>
        <w:t xml:space="preserve"> NMR Concentration Data.</w:t>
      </w:r>
      <w:r w:rsidRPr="001306DA">
        <w:rPr>
          <w:rFonts w:ascii="Arial" w:hAnsi="Arial" w:cs="Arial"/>
        </w:rPr>
        <w:t>xlsx</w:t>
      </w:r>
    </w:p>
    <w:p w14:paraId="5E7D13B3" w14:textId="400D0F68" w:rsidR="00AE319A" w:rsidRPr="001306DA" w:rsidRDefault="00E6541A" w:rsidP="0081164D">
      <w:pPr>
        <w:spacing w:after="0" w:line="240" w:lineRule="auto"/>
        <w:jc w:val="both"/>
        <w:rPr>
          <w:rFonts w:ascii="Arial" w:hAnsi="Arial" w:cs="Arial"/>
        </w:rPr>
      </w:pPr>
      <w:r w:rsidRPr="001306DA">
        <w:rPr>
          <w:rFonts w:ascii="Arial" w:hAnsi="Arial" w:cs="Arial"/>
        </w:rPr>
        <w:t>Raw Data:</w:t>
      </w:r>
      <w:r w:rsidR="00870CA8" w:rsidRPr="001306DA">
        <w:rPr>
          <w:rFonts w:ascii="Arial" w:hAnsi="Arial" w:cs="Arial"/>
        </w:rPr>
        <w:tab/>
      </w:r>
      <w:r w:rsidR="00870CA8" w:rsidRPr="001306DA">
        <w:rPr>
          <w:rFonts w:ascii="Arial" w:hAnsi="Arial" w:cs="Arial"/>
        </w:rPr>
        <w:tab/>
      </w:r>
      <w:r w:rsidR="005047D3" w:rsidRPr="001306DA">
        <w:rPr>
          <w:rFonts w:ascii="Arial" w:hAnsi="Arial" w:cs="Arial"/>
        </w:rPr>
        <w:tab/>
      </w:r>
      <w:r w:rsidR="00D214D2">
        <w:rPr>
          <w:rFonts w:ascii="Arial" w:hAnsi="Arial" w:cs="Arial"/>
        </w:rPr>
        <w:t>5</w:t>
      </w:r>
      <w:r w:rsidR="00AE319A" w:rsidRPr="001306DA">
        <w:rPr>
          <w:rFonts w:ascii="Arial" w:hAnsi="Arial" w:cs="Arial"/>
        </w:rPr>
        <w:t xml:space="preserve">. </w:t>
      </w:r>
      <w:r w:rsidR="00E2044A">
        <w:rPr>
          <w:rFonts w:ascii="Arial" w:hAnsi="Arial" w:cs="Arial"/>
        </w:rPr>
        <w:t xml:space="preserve">CHEAR </w:t>
      </w:r>
      <w:r w:rsidR="00684B7B">
        <w:rPr>
          <w:rFonts w:ascii="Arial" w:hAnsi="Arial" w:cs="Arial"/>
        </w:rPr>
        <w:t xml:space="preserve">Christiani </w:t>
      </w:r>
      <w:r w:rsidR="000121D3">
        <w:rPr>
          <w:rFonts w:ascii="Arial" w:hAnsi="Arial" w:cs="Arial"/>
        </w:rPr>
        <w:t xml:space="preserve"> </w:t>
      </w:r>
      <w:r w:rsidR="00D214D2">
        <w:rPr>
          <w:rFonts w:ascii="Arial" w:hAnsi="Arial" w:cs="Arial"/>
        </w:rPr>
        <w:t xml:space="preserve"> </w:t>
      </w:r>
      <w:r w:rsidR="00E2044A" w:rsidRPr="001306DA">
        <w:rPr>
          <w:rFonts w:ascii="Arial" w:hAnsi="Arial" w:cs="Arial"/>
        </w:rPr>
        <w:t xml:space="preserve"> </w:t>
      </w:r>
      <w:r w:rsidR="00AE319A" w:rsidRPr="001306DA">
        <w:rPr>
          <w:rFonts w:ascii="Arial" w:hAnsi="Arial" w:cs="Arial"/>
        </w:rPr>
        <w:t>NMR Data.zip</w:t>
      </w:r>
    </w:p>
    <w:p w14:paraId="26773BDB" w14:textId="77777777" w:rsidR="00CE1FF8" w:rsidRPr="001306DA" w:rsidRDefault="00CE1FF8" w:rsidP="0081164D">
      <w:pPr>
        <w:spacing w:after="0" w:line="240" w:lineRule="auto"/>
        <w:jc w:val="both"/>
        <w:rPr>
          <w:rFonts w:ascii="Arial" w:hAnsi="Arial" w:cs="Arial"/>
          <w:b/>
        </w:rPr>
      </w:pPr>
    </w:p>
    <w:p w14:paraId="474008A4" w14:textId="77777777" w:rsidR="00CE1FF8" w:rsidRPr="001306DA" w:rsidRDefault="00CE1FF8" w:rsidP="0081164D">
      <w:pPr>
        <w:spacing w:after="0" w:line="240" w:lineRule="auto"/>
        <w:jc w:val="both"/>
        <w:rPr>
          <w:rFonts w:ascii="Arial" w:hAnsi="Arial" w:cs="Arial"/>
          <w:b/>
        </w:rPr>
      </w:pPr>
    </w:p>
    <w:p w14:paraId="7F69AAF1" w14:textId="77777777" w:rsidR="00E6541A" w:rsidRPr="001306DA" w:rsidRDefault="00E6541A" w:rsidP="0081164D">
      <w:pPr>
        <w:spacing w:after="0" w:line="240" w:lineRule="auto"/>
        <w:jc w:val="both"/>
        <w:rPr>
          <w:rFonts w:ascii="Arial" w:hAnsi="Arial" w:cs="Arial"/>
          <w:b/>
        </w:rPr>
      </w:pPr>
      <w:r w:rsidRPr="001306DA">
        <w:rPr>
          <w:rFonts w:ascii="Arial" w:hAnsi="Arial" w:cs="Arial"/>
          <w:b/>
        </w:rPr>
        <w:t xml:space="preserve">Notes: </w:t>
      </w:r>
    </w:p>
    <w:p w14:paraId="13CFD57E" w14:textId="4DFE8BA5" w:rsidR="00E6541A" w:rsidRPr="001306DA" w:rsidRDefault="00E6541A" w:rsidP="0081164D">
      <w:pPr>
        <w:spacing w:after="0" w:line="240" w:lineRule="auto"/>
        <w:jc w:val="both"/>
        <w:rPr>
          <w:rFonts w:ascii="Arial" w:hAnsi="Arial" w:cs="Arial"/>
        </w:rPr>
      </w:pPr>
      <w:r w:rsidRPr="001306DA">
        <w:rPr>
          <w:rFonts w:ascii="Arial" w:hAnsi="Arial" w:cs="Arial"/>
        </w:rPr>
        <w:t xml:space="preserve">Full sample preparation and analysis procedures are available in the accompanying document entitled </w:t>
      </w:r>
      <w:r w:rsidRPr="001306DA">
        <w:rPr>
          <w:rFonts w:ascii="Arial" w:hAnsi="Arial" w:cs="Arial"/>
          <w:b/>
        </w:rPr>
        <w:t>1.</w:t>
      </w:r>
      <w:r w:rsidR="00890F25">
        <w:rPr>
          <w:rFonts w:ascii="Arial" w:hAnsi="Arial" w:cs="Arial"/>
          <w:b/>
        </w:rPr>
        <w:t xml:space="preserve"> </w:t>
      </w:r>
      <w:r w:rsidR="00E2044A" w:rsidRPr="00E2044A">
        <w:rPr>
          <w:rFonts w:ascii="Arial" w:hAnsi="Arial" w:cs="Arial"/>
          <w:b/>
        </w:rPr>
        <w:t>CHEAR</w:t>
      </w:r>
      <w:r w:rsidR="000121D3">
        <w:rPr>
          <w:rFonts w:ascii="Arial" w:hAnsi="Arial" w:cs="Arial"/>
          <w:b/>
        </w:rPr>
        <w:t xml:space="preserve"> </w:t>
      </w:r>
      <w:r w:rsidR="00684B7B">
        <w:rPr>
          <w:rFonts w:ascii="Arial" w:hAnsi="Arial" w:cs="Arial"/>
          <w:b/>
        </w:rPr>
        <w:t xml:space="preserve">Christiani </w:t>
      </w:r>
      <w:r w:rsidR="000121D3">
        <w:rPr>
          <w:rFonts w:ascii="Arial" w:hAnsi="Arial" w:cs="Arial"/>
          <w:b/>
        </w:rPr>
        <w:t xml:space="preserve">  </w:t>
      </w:r>
      <w:r w:rsidR="00E2044A" w:rsidRPr="00E2044A">
        <w:rPr>
          <w:rFonts w:ascii="Arial" w:hAnsi="Arial" w:cs="Arial"/>
          <w:b/>
        </w:rPr>
        <w:t xml:space="preserve"> NMR Procedures</w:t>
      </w:r>
      <w:r w:rsidR="00890F25">
        <w:rPr>
          <w:rFonts w:ascii="Arial" w:hAnsi="Arial" w:cs="Arial"/>
          <w:b/>
        </w:rPr>
        <w:t xml:space="preserve">. </w:t>
      </w:r>
    </w:p>
    <w:p w14:paraId="273DF2A8" w14:textId="77777777" w:rsidR="00E6541A" w:rsidRPr="001306DA" w:rsidRDefault="00E6541A" w:rsidP="0081164D">
      <w:pPr>
        <w:spacing w:after="0" w:line="240" w:lineRule="auto"/>
        <w:jc w:val="both"/>
        <w:rPr>
          <w:rFonts w:ascii="Arial" w:hAnsi="Arial" w:cs="Arial"/>
        </w:rPr>
      </w:pPr>
    </w:p>
    <w:p w14:paraId="0E92CD22" w14:textId="6D4ACFBA" w:rsidR="00E6541A" w:rsidRPr="001306DA" w:rsidRDefault="00E6541A" w:rsidP="0081164D">
      <w:pPr>
        <w:jc w:val="both"/>
        <w:rPr>
          <w:rFonts w:ascii="Arial" w:hAnsi="Arial" w:cs="Arial"/>
        </w:rPr>
      </w:pPr>
      <w:r w:rsidRPr="001306DA">
        <w:rPr>
          <w:rFonts w:ascii="Arial" w:hAnsi="Arial" w:cs="Arial"/>
        </w:rPr>
        <w:t xml:space="preserve">Descriptions of abbreviations for factors are available in the Variable Dictionary in the accompanying file no. </w:t>
      </w:r>
      <w:r w:rsidRPr="001306DA">
        <w:rPr>
          <w:rFonts w:ascii="Arial" w:hAnsi="Arial" w:cs="Arial"/>
          <w:b/>
          <w:bCs/>
        </w:rPr>
        <w:t>2.</w:t>
      </w:r>
      <w:r w:rsidR="00E2044A">
        <w:rPr>
          <w:rFonts w:ascii="Arial" w:hAnsi="Arial" w:cs="Arial"/>
          <w:b/>
        </w:rPr>
        <w:t xml:space="preserve"> </w:t>
      </w:r>
      <w:r w:rsidR="00E2044A" w:rsidRPr="00E2044A">
        <w:rPr>
          <w:rFonts w:ascii="Arial" w:hAnsi="Arial" w:cs="Arial"/>
          <w:b/>
        </w:rPr>
        <w:t xml:space="preserve">CHEAR </w:t>
      </w:r>
      <w:r w:rsidR="00684B7B">
        <w:rPr>
          <w:rFonts w:ascii="Arial" w:hAnsi="Arial" w:cs="Arial"/>
          <w:b/>
        </w:rPr>
        <w:t xml:space="preserve">Christiani </w:t>
      </w:r>
      <w:r w:rsidR="000121D3">
        <w:rPr>
          <w:rFonts w:ascii="Arial" w:hAnsi="Arial" w:cs="Arial"/>
          <w:b/>
        </w:rPr>
        <w:t xml:space="preserve">  </w:t>
      </w:r>
      <w:r w:rsidR="00D214D2">
        <w:rPr>
          <w:rFonts w:ascii="Arial" w:hAnsi="Arial" w:cs="Arial"/>
          <w:b/>
        </w:rPr>
        <w:t xml:space="preserve"> </w:t>
      </w:r>
      <w:r w:rsidR="00E2044A" w:rsidRPr="00E2044A">
        <w:rPr>
          <w:rFonts w:ascii="Arial" w:hAnsi="Arial" w:cs="Arial"/>
          <w:b/>
        </w:rPr>
        <w:t xml:space="preserve"> NMR Study Design Table</w:t>
      </w:r>
      <w:r w:rsidR="00436E1E" w:rsidRPr="001306DA">
        <w:rPr>
          <w:rFonts w:ascii="Arial" w:hAnsi="Arial" w:cs="Arial"/>
          <w:b/>
          <w:bCs/>
        </w:rPr>
        <w:t>.xls</w:t>
      </w:r>
      <w:r w:rsidRPr="001306DA">
        <w:rPr>
          <w:rFonts w:ascii="Arial" w:hAnsi="Arial" w:cs="Arial"/>
        </w:rPr>
        <w:t xml:space="preserve">. </w:t>
      </w:r>
    </w:p>
    <w:p w14:paraId="30D44A60" w14:textId="387DE204" w:rsidR="00E6541A" w:rsidRDefault="00D214D2" w:rsidP="0093162D">
      <w:pPr>
        <w:jc w:val="both"/>
        <w:rPr>
          <w:rFonts w:ascii="Arial" w:hAnsi="Arial" w:cs="Arial"/>
        </w:rPr>
      </w:pPr>
      <w:r>
        <w:rPr>
          <w:rFonts w:ascii="Arial" w:hAnsi="Arial" w:cs="Arial"/>
        </w:rPr>
        <w:t>Identifiable metabolites were semi-quantified with Chenom</w:t>
      </w:r>
      <w:r w:rsidRPr="00FD7C0E">
        <w:rPr>
          <w:rFonts w:ascii="Arial" w:hAnsi="Arial" w:cs="Arial"/>
          <w:bCs/>
        </w:rPr>
        <w:t>x</w:t>
      </w:r>
      <w:r>
        <w:rPr>
          <w:rFonts w:ascii="Arial" w:hAnsi="Arial" w:cs="Arial"/>
          <w:bCs/>
        </w:rPr>
        <w:t xml:space="preserve"> and available in the attached file: </w:t>
      </w:r>
      <w:r w:rsidR="00C81590">
        <w:rPr>
          <w:rFonts w:ascii="Arial" w:hAnsi="Arial" w:cs="Arial"/>
          <w:bCs/>
        </w:rPr>
        <w:t>4</w:t>
      </w:r>
      <w:r w:rsidRPr="005C1124">
        <w:rPr>
          <w:rFonts w:ascii="Arial" w:hAnsi="Arial" w:cs="Arial"/>
          <w:b/>
          <w:bCs/>
        </w:rPr>
        <w:t xml:space="preserve">. CHEAR </w:t>
      </w:r>
      <w:r w:rsidR="00684B7B">
        <w:rPr>
          <w:rFonts w:ascii="Arial" w:hAnsi="Arial" w:cs="Arial"/>
          <w:b/>
          <w:bCs/>
        </w:rPr>
        <w:t xml:space="preserve">Christiani </w:t>
      </w:r>
      <w:r w:rsidR="000121D3">
        <w:rPr>
          <w:rFonts w:ascii="Arial" w:hAnsi="Arial" w:cs="Arial"/>
          <w:b/>
          <w:bCs/>
        </w:rPr>
        <w:t xml:space="preserve">  </w:t>
      </w:r>
      <w:r>
        <w:rPr>
          <w:rFonts w:ascii="Arial" w:hAnsi="Arial" w:cs="Arial"/>
          <w:b/>
          <w:bCs/>
        </w:rPr>
        <w:t xml:space="preserve"> </w:t>
      </w:r>
      <w:r w:rsidRPr="005C1124">
        <w:rPr>
          <w:rFonts w:ascii="Arial" w:hAnsi="Arial" w:cs="Arial"/>
          <w:b/>
          <w:bCs/>
        </w:rPr>
        <w:t xml:space="preserve"> NMR Concentration Data.xlsx</w:t>
      </w:r>
      <w:r>
        <w:rPr>
          <w:rFonts w:ascii="Arial" w:hAnsi="Arial" w:cs="Arial"/>
          <w:b/>
          <w:bCs/>
        </w:rPr>
        <w:t xml:space="preserve">. </w:t>
      </w:r>
      <w:r>
        <w:rPr>
          <w:rFonts w:ascii="Arial" w:hAnsi="Arial" w:cs="Arial"/>
          <w:bCs/>
        </w:rPr>
        <w:t>Metabolites were fit relative to the internal standard, d</w:t>
      </w:r>
      <w:r w:rsidRPr="005C1124">
        <w:rPr>
          <w:rFonts w:ascii="Arial" w:hAnsi="Arial" w:cs="Arial"/>
          <w:bCs/>
          <w:vertAlign w:val="subscript"/>
        </w:rPr>
        <w:t>6</w:t>
      </w:r>
      <w:r>
        <w:rPr>
          <w:rFonts w:ascii="Arial" w:hAnsi="Arial" w:cs="Arial"/>
          <w:bCs/>
        </w:rPr>
        <w:t>-DSS.</w:t>
      </w:r>
      <w:r>
        <w:rPr>
          <w:rFonts w:ascii="Arial" w:hAnsi="Arial" w:cs="Arial"/>
        </w:rPr>
        <w:t xml:space="preserve"> </w:t>
      </w:r>
      <w:r w:rsidR="00AE319A" w:rsidRPr="001306DA">
        <w:rPr>
          <w:rFonts w:ascii="Arial" w:hAnsi="Arial" w:cs="Arial"/>
        </w:rPr>
        <w:t>Sample ID</w:t>
      </w:r>
      <w:r w:rsidR="00D72F71" w:rsidRPr="001306DA">
        <w:rPr>
          <w:rFonts w:ascii="Arial" w:hAnsi="Arial" w:cs="Arial"/>
        </w:rPr>
        <w:t xml:space="preserve"> and factors</w:t>
      </w:r>
      <w:r w:rsidR="00AE319A" w:rsidRPr="001306DA">
        <w:rPr>
          <w:rFonts w:ascii="Arial" w:hAnsi="Arial" w:cs="Arial"/>
        </w:rPr>
        <w:t xml:space="preserve"> can be found in the </w:t>
      </w:r>
      <w:r w:rsidR="00AE319A" w:rsidRPr="005C1124">
        <w:rPr>
          <w:rFonts w:ascii="Arial" w:hAnsi="Arial" w:cs="Arial"/>
          <w:highlight w:val="yellow"/>
        </w:rPr>
        <w:t xml:space="preserve">first </w:t>
      </w:r>
      <w:r w:rsidR="00907586">
        <w:rPr>
          <w:rFonts w:ascii="Arial" w:hAnsi="Arial" w:cs="Arial"/>
          <w:highlight w:val="yellow"/>
        </w:rPr>
        <w:t>column</w:t>
      </w:r>
      <w:bookmarkStart w:id="0" w:name="_GoBack"/>
      <w:bookmarkEnd w:id="0"/>
      <w:r w:rsidR="00AE319A" w:rsidRPr="001306DA">
        <w:rPr>
          <w:rFonts w:ascii="Arial" w:hAnsi="Arial" w:cs="Arial"/>
        </w:rPr>
        <w:t xml:space="preserve"> and other columns in the spreadsheet contain </w:t>
      </w:r>
      <w:r>
        <w:rPr>
          <w:rFonts w:ascii="Arial" w:hAnsi="Arial" w:cs="Arial"/>
        </w:rPr>
        <w:t xml:space="preserve">concentration fit data from the metabolites that were fit to the spectra. </w:t>
      </w:r>
    </w:p>
    <w:p w14:paraId="5B36011E" w14:textId="43E83362" w:rsidR="00E6541A" w:rsidRPr="001306DA" w:rsidRDefault="00876648" w:rsidP="00876648">
      <w:pPr>
        <w:jc w:val="both"/>
        <w:rPr>
          <w:rFonts w:ascii="Arial" w:hAnsi="Arial" w:cs="Arial"/>
        </w:rPr>
      </w:pPr>
      <w:r w:rsidRPr="001306DA">
        <w:rPr>
          <w:rFonts w:ascii="Arial" w:hAnsi="Arial" w:cs="Arial"/>
        </w:rPr>
        <w:lastRenderedPageBreak/>
        <w:t>T</w:t>
      </w:r>
      <w:r w:rsidR="00AE319A" w:rsidRPr="001306DA">
        <w:rPr>
          <w:rFonts w:ascii="Arial" w:hAnsi="Arial" w:cs="Arial"/>
        </w:rPr>
        <w:t xml:space="preserve">he Sample ID serves as the unique identifier </w:t>
      </w:r>
      <w:r w:rsidR="00A01987" w:rsidRPr="001306DA">
        <w:rPr>
          <w:rFonts w:ascii="Arial" w:hAnsi="Arial" w:cs="Arial"/>
        </w:rPr>
        <w:t>(</w:t>
      </w:r>
      <w:r w:rsidR="00DF3420">
        <w:rPr>
          <w:rFonts w:ascii="Arial" w:hAnsi="Arial" w:cs="Arial"/>
        </w:rPr>
        <w:t>DRCC</w:t>
      </w:r>
      <w:r w:rsidR="00A01987" w:rsidRPr="001306DA">
        <w:rPr>
          <w:rFonts w:ascii="Arial" w:hAnsi="Arial" w:cs="Arial"/>
        </w:rPr>
        <w:t xml:space="preserve"> ID) </w:t>
      </w:r>
      <w:r w:rsidR="00AE319A" w:rsidRPr="001306DA">
        <w:rPr>
          <w:rFonts w:ascii="Arial" w:hAnsi="Arial" w:cs="Arial"/>
        </w:rPr>
        <w:t xml:space="preserve">of the individual samples and is used as the NMR folder name in the raw NMR data file </w:t>
      </w:r>
      <w:r w:rsidR="00C81590">
        <w:rPr>
          <w:rFonts w:ascii="Arial" w:hAnsi="Arial" w:cs="Arial"/>
          <w:b/>
        </w:rPr>
        <w:t>5</w:t>
      </w:r>
      <w:r w:rsidR="00AE319A" w:rsidRPr="001306DA">
        <w:rPr>
          <w:rFonts w:ascii="Arial" w:hAnsi="Arial" w:cs="Arial"/>
          <w:b/>
        </w:rPr>
        <w:t xml:space="preserve">. </w:t>
      </w:r>
      <w:r w:rsidR="00E2044A" w:rsidRPr="00E2044A">
        <w:rPr>
          <w:rFonts w:ascii="Arial" w:hAnsi="Arial" w:cs="Arial"/>
          <w:b/>
        </w:rPr>
        <w:t xml:space="preserve">CHEAR </w:t>
      </w:r>
      <w:r w:rsidR="00541214">
        <w:rPr>
          <w:rFonts w:ascii="Arial" w:hAnsi="Arial" w:cs="Arial"/>
          <w:b/>
        </w:rPr>
        <w:t xml:space="preserve">Christiani </w:t>
      </w:r>
      <w:r w:rsidR="00E2044A" w:rsidRPr="00E2044A">
        <w:rPr>
          <w:rFonts w:ascii="Arial" w:hAnsi="Arial" w:cs="Arial"/>
          <w:b/>
        </w:rPr>
        <w:t>NMR Raw Data</w:t>
      </w:r>
      <w:r w:rsidR="00890F25" w:rsidRPr="00890F25">
        <w:rPr>
          <w:rFonts w:ascii="Arial" w:hAnsi="Arial" w:cs="Arial"/>
          <w:b/>
        </w:rPr>
        <w:t>.zip</w:t>
      </w:r>
      <w:r w:rsidR="00AE319A" w:rsidRPr="001306DA">
        <w:rPr>
          <w:rFonts w:ascii="Arial" w:hAnsi="Arial" w:cs="Arial"/>
        </w:rPr>
        <w:t xml:space="preserve">. </w:t>
      </w:r>
    </w:p>
    <w:sectPr w:rsidR="00E6541A" w:rsidRPr="001306D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80BC04" w14:textId="77777777" w:rsidR="00F67CE5" w:rsidRDefault="00F67CE5" w:rsidP="00F67CE5">
      <w:pPr>
        <w:spacing w:after="0" w:line="240" w:lineRule="auto"/>
      </w:pPr>
      <w:r>
        <w:separator/>
      </w:r>
    </w:p>
  </w:endnote>
  <w:endnote w:type="continuationSeparator" w:id="0">
    <w:p w14:paraId="057106BF" w14:textId="77777777" w:rsidR="00F67CE5" w:rsidRDefault="00F67CE5" w:rsidP="00F67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45B5D" w14:textId="77777777" w:rsidR="00F67CE5" w:rsidRDefault="00F67CE5" w:rsidP="00F67CE5">
      <w:pPr>
        <w:spacing w:after="0" w:line="240" w:lineRule="auto"/>
      </w:pPr>
      <w:r>
        <w:separator/>
      </w:r>
    </w:p>
  </w:footnote>
  <w:footnote w:type="continuationSeparator" w:id="0">
    <w:p w14:paraId="68E760A4" w14:textId="77777777" w:rsidR="00F67CE5" w:rsidRDefault="00F67CE5" w:rsidP="00F67C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82116"/>
    <w:multiLevelType w:val="hybridMultilevel"/>
    <w:tmpl w:val="4A7E3A78"/>
    <w:lvl w:ilvl="0" w:tplc="C05C4004">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15:restartNumberingAfterBreak="0">
    <w:nsid w:val="0FBD688C"/>
    <w:multiLevelType w:val="hybridMultilevel"/>
    <w:tmpl w:val="37CE54B2"/>
    <w:lvl w:ilvl="0" w:tplc="AD565A80">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126731AF"/>
    <w:multiLevelType w:val="hybridMultilevel"/>
    <w:tmpl w:val="BE46FB1C"/>
    <w:lvl w:ilvl="0" w:tplc="7D742BF4">
      <w:start w:val="1"/>
      <w:numFmt w:val="decimal"/>
      <w:lvlText w:val="%1."/>
      <w:lvlJc w:val="left"/>
      <w:pPr>
        <w:ind w:left="3300" w:hanging="360"/>
      </w:pPr>
      <w:rPr>
        <w:rFonts w:hint="default"/>
      </w:rPr>
    </w:lvl>
    <w:lvl w:ilvl="1" w:tplc="04090019" w:tentative="1">
      <w:start w:val="1"/>
      <w:numFmt w:val="lowerLetter"/>
      <w:lvlText w:val="%2."/>
      <w:lvlJc w:val="left"/>
      <w:pPr>
        <w:ind w:left="4020" w:hanging="360"/>
      </w:pPr>
    </w:lvl>
    <w:lvl w:ilvl="2" w:tplc="0409001B" w:tentative="1">
      <w:start w:val="1"/>
      <w:numFmt w:val="lowerRoman"/>
      <w:lvlText w:val="%3."/>
      <w:lvlJc w:val="right"/>
      <w:pPr>
        <w:ind w:left="4740" w:hanging="180"/>
      </w:pPr>
    </w:lvl>
    <w:lvl w:ilvl="3" w:tplc="0409000F" w:tentative="1">
      <w:start w:val="1"/>
      <w:numFmt w:val="decimal"/>
      <w:lvlText w:val="%4."/>
      <w:lvlJc w:val="left"/>
      <w:pPr>
        <w:ind w:left="5460" w:hanging="360"/>
      </w:pPr>
    </w:lvl>
    <w:lvl w:ilvl="4" w:tplc="04090019" w:tentative="1">
      <w:start w:val="1"/>
      <w:numFmt w:val="lowerLetter"/>
      <w:lvlText w:val="%5."/>
      <w:lvlJc w:val="left"/>
      <w:pPr>
        <w:ind w:left="6180" w:hanging="360"/>
      </w:pPr>
    </w:lvl>
    <w:lvl w:ilvl="5" w:tplc="0409001B" w:tentative="1">
      <w:start w:val="1"/>
      <w:numFmt w:val="lowerRoman"/>
      <w:lvlText w:val="%6."/>
      <w:lvlJc w:val="right"/>
      <w:pPr>
        <w:ind w:left="6900" w:hanging="180"/>
      </w:pPr>
    </w:lvl>
    <w:lvl w:ilvl="6" w:tplc="0409000F" w:tentative="1">
      <w:start w:val="1"/>
      <w:numFmt w:val="decimal"/>
      <w:lvlText w:val="%7."/>
      <w:lvlJc w:val="left"/>
      <w:pPr>
        <w:ind w:left="7620" w:hanging="360"/>
      </w:pPr>
    </w:lvl>
    <w:lvl w:ilvl="7" w:tplc="04090019" w:tentative="1">
      <w:start w:val="1"/>
      <w:numFmt w:val="lowerLetter"/>
      <w:lvlText w:val="%8."/>
      <w:lvlJc w:val="left"/>
      <w:pPr>
        <w:ind w:left="8340" w:hanging="360"/>
      </w:pPr>
    </w:lvl>
    <w:lvl w:ilvl="8" w:tplc="0409001B" w:tentative="1">
      <w:start w:val="1"/>
      <w:numFmt w:val="lowerRoman"/>
      <w:lvlText w:val="%9."/>
      <w:lvlJc w:val="right"/>
      <w:pPr>
        <w:ind w:left="9060" w:hanging="180"/>
      </w:pPr>
    </w:lvl>
  </w:abstractNum>
  <w:abstractNum w:abstractNumId="3" w15:restartNumberingAfterBreak="0">
    <w:nsid w:val="1F4E3257"/>
    <w:multiLevelType w:val="hybridMultilevel"/>
    <w:tmpl w:val="563E0F72"/>
    <w:lvl w:ilvl="0" w:tplc="06AEAD2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298B72D4"/>
    <w:multiLevelType w:val="hybridMultilevel"/>
    <w:tmpl w:val="04C089A4"/>
    <w:lvl w:ilvl="0" w:tplc="C66EF44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6F87912"/>
    <w:multiLevelType w:val="hybridMultilevel"/>
    <w:tmpl w:val="51A24C0C"/>
    <w:lvl w:ilvl="0" w:tplc="59F81712">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 w15:restartNumberingAfterBreak="0">
    <w:nsid w:val="3E724D8A"/>
    <w:multiLevelType w:val="hybridMultilevel"/>
    <w:tmpl w:val="C6C89F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8BA5958"/>
    <w:multiLevelType w:val="hybridMultilevel"/>
    <w:tmpl w:val="00FE6B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3"/>
  </w:num>
  <w:num w:numId="6">
    <w:abstractNumId w:val="7"/>
  </w:num>
  <w:num w:numId="7">
    <w:abstractNumId w:val="6"/>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41A"/>
    <w:rsid w:val="000121D3"/>
    <w:rsid w:val="00042BF6"/>
    <w:rsid w:val="000B0A6B"/>
    <w:rsid w:val="001306DA"/>
    <w:rsid w:val="00161766"/>
    <w:rsid w:val="00163F40"/>
    <w:rsid w:val="001658CC"/>
    <w:rsid w:val="00167FDE"/>
    <w:rsid w:val="00193F84"/>
    <w:rsid w:val="001E0388"/>
    <w:rsid w:val="00254C33"/>
    <w:rsid w:val="002A1CEA"/>
    <w:rsid w:val="00303B10"/>
    <w:rsid w:val="0034175A"/>
    <w:rsid w:val="00346097"/>
    <w:rsid w:val="00371253"/>
    <w:rsid w:val="00373FE3"/>
    <w:rsid w:val="00384EED"/>
    <w:rsid w:val="003C3C52"/>
    <w:rsid w:val="00413E9A"/>
    <w:rsid w:val="004306F2"/>
    <w:rsid w:val="00436E1E"/>
    <w:rsid w:val="00440BB0"/>
    <w:rsid w:val="00466EA6"/>
    <w:rsid w:val="004A5F60"/>
    <w:rsid w:val="004C1FB7"/>
    <w:rsid w:val="004F0D6D"/>
    <w:rsid w:val="005047D3"/>
    <w:rsid w:val="00524AC9"/>
    <w:rsid w:val="00541214"/>
    <w:rsid w:val="00553210"/>
    <w:rsid w:val="00577670"/>
    <w:rsid w:val="00595063"/>
    <w:rsid w:val="005A622E"/>
    <w:rsid w:val="005C1124"/>
    <w:rsid w:val="005E32BF"/>
    <w:rsid w:val="005F30EB"/>
    <w:rsid w:val="005F5EF8"/>
    <w:rsid w:val="00656C1D"/>
    <w:rsid w:val="00684B7B"/>
    <w:rsid w:val="006E1918"/>
    <w:rsid w:val="006F0A6C"/>
    <w:rsid w:val="007040AD"/>
    <w:rsid w:val="00711507"/>
    <w:rsid w:val="00722F87"/>
    <w:rsid w:val="007552BD"/>
    <w:rsid w:val="00780321"/>
    <w:rsid w:val="007D131D"/>
    <w:rsid w:val="0081164D"/>
    <w:rsid w:val="00811B84"/>
    <w:rsid w:val="00850E06"/>
    <w:rsid w:val="00870CA8"/>
    <w:rsid w:val="00876648"/>
    <w:rsid w:val="00880BCB"/>
    <w:rsid w:val="00890F25"/>
    <w:rsid w:val="008C14D8"/>
    <w:rsid w:val="008F30A5"/>
    <w:rsid w:val="00907586"/>
    <w:rsid w:val="00913960"/>
    <w:rsid w:val="0093162D"/>
    <w:rsid w:val="00932B03"/>
    <w:rsid w:val="009D3C7A"/>
    <w:rsid w:val="009E12C2"/>
    <w:rsid w:val="009F4A4F"/>
    <w:rsid w:val="00A01987"/>
    <w:rsid w:val="00A62E28"/>
    <w:rsid w:val="00A8612A"/>
    <w:rsid w:val="00A90DD8"/>
    <w:rsid w:val="00AB6D05"/>
    <w:rsid w:val="00AE319A"/>
    <w:rsid w:val="00B11D26"/>
    <w:rsid w:val="00B472A0"/>
    <w:rsid w:val="00C81590"/>
    <w:rsid w:val="00C94608"/>
    <w:rsid w:val="00CA315E"/>
    <w:rsid w:val="00CC1A55"/>
    <w:rsid w:val="00CE1FF8"/>
    <w:rsid w:val="00CF0FDC"/>
    <w:rsid w:val="00CF3C87"/>
    <w:rsid w:val="00D11752"/>
    <w:rsid w:val="00D214D2"/>
    <w:rsid w:val="00D72F71"/>
    <w:rsid w:val="00D91450"/>
    <w:rsid w:val="00DC28CD"/>
    <w:rsid w:val="00DE3A94"/>
    <w:rsid w:val="00DF3420"/>
    <w:rsid w:val="00E115EC"/>
    <w:rsid w:val="00E15BDA"/>
    <w:rsid w:val="00E2044A"/>
    <w:rsid w:val="00E223EB"/>
    <w:rsid w:val="00E476F5"/>
    <w:rsid w:val="00E50727"/>
    <w:rsid w:val="00E6541A"/>
    <w:rsid w:val="00EA2D9B"/>
    <w:rsid w:val="00EA61A0"/>
    <w:rsid w:val="00F67CE5"/>
    <w:rsid w:val="00F7483A"/>
    <w:rsid w:val="00FD7C0E"/>
    <w:rsid w:val="00FE35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12B458"/>
  <w15:docId w15:val="{ECBCA554-1FF7-490F-9936-797E3C219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3F84"/>
    <w:pPr>
      <w:ind w:left="720"/>
      <w:contextualSpacing/>
    </w:pPr>
  </w:style>
  <w:style w:type="paragraph" w:customStyle="1" w:styleId="Normal-Input">
    <w:name w:val="Normal - Input"/>
    <w:basedOn w:val="Normal"/>
    <w:link w:val="Normal-InputCharChar"/>
    <w:autoRedefine/>
    <w:rsid w:val="000B0A6B"/>
    <w:pPr>
      <w:keepLines/>
      <w:spacing w:after="0" w:line="220" w:lineRule="exact"/>
      <w:ind w:left="274" w:hanging="274"/>
    </w:pPr>
    <w:rPr>
      <w:rFonts w:ascii="Verdana" w:eastAsia="Times New Roman" w:hAnsi="Verdana" w:cs="Times New Roman"/>
      <w:color w:val="1010BC"/>
      <w:kern w:val="18"/>
      <w:sz w:val="18"/>
      <w:szCs w:val="18"/>
      <w:u w:val="dotted" w:color="0066CC"/>
    </w:rPr>
  </w:style>
  <w:style w:type="character" w:customStyle="1" w:styleId="Normal-InputCharChar">
    <w:name w:val="Normal - Input Char Char"/>
    <w:basedOn w:val="DefaultParagraphFont"/>
    <w:link w:val="Normal-Input"/>
    <w:locked/>
    <w:rsid w:val="000B0A6B"/>
    <w:rPr>
      <w:rFonts w:ascii="Verdana" w:eastAsia="Times New Roman" w:hAnsi="Verdana" w:cs="Times New Roman"/>
      <w:color w:val="1010BC"/>
      <w:kern w:val="18"/>
      <w:sz w:val="18"/>
      <w:szCs w:val="18"/>
      <w:u w:val="dotted" w:color="0066CC"/>
    </w:rPr>
  </w:style>
  <w:style w:type="paragraph" w:styleId="BalloonText">
    <w:name w:val="Balloon Text"/>
    <w:basedOn w:val="Normal"/>
    <w:link w:val="BalloonTextChar"/>
    <w:uiPriority w:val="99"/>
    <w:semiHidden/>
    <w:unhideWhenUsed/>
    <w:rsid w:val="008F30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30A5"/>
    <w:rPr>
      <w:rFonts w:ascii="Segoe UI" w:hAnsi="Segoe UI" w:cs="Segoe UI"/>
      <w:sz w:val="18"/>
      <w:szCs w:val="18"/>
    </w:rPr>
  </w:style>
  <w:style w:type="paragraph" w:styleId="Header">
    <w:name w:val="header"/>
    <w:basedOn w:val="Normal"/>
    <w:link w:val="HeaderChar"/>
    <w:uiPriority w:val="99"/>
    <w:unhideWhenUsed/>
    <w:rsid w:val="00F67C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7CE5"/>
  </w:style>
  <w:style w:type="paragraph" w:styleId="Footer">
    <w:name w:val="footer"/>
    <w:basedOn w:val="Normal"/>
    <w:link w:val="FooterChar"/>
    <w:uiPriority w:val="99"/>
    <w:unhideWhenUsed/>
    <w:rsid w:val="00F67C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7CE5"/>
  </w:style>
  <w:style w:type="paragraph" w:styleId="BodyText">
    <w:name w:val="Body Text"/>
    <w:basedOn w:val="Normal"/>
    <w:link w:val="BodyTextChar"/>
    <w:uiPriority w:val="99"/>
    <w:semiHidden/>
    <w:unhideWhenUsed/>
    <w:rsid w:val="00711507"/>
    <w:pPr>
      <w:spacing w:after="0" w:line="240" w:lineRule="auto"/>
    </w:pPr>
    <w:rPr>
      <w:rFonts w:ascii="Times New Roman" w:hAnsi="Times New Roman" w:cs="Times New Roman"/>
      <w:b/>
      <w:bCs/>
      <w:sz w:val="24"/>
      <w:szCs w:val="24"/>
    </w:rPr>
  </w:style>
  <w:style w:type="character" w:customStyle="1" w:styleId="BodyTextChar">
    <w:name w:val="Body Text Char"/>
    <w:basedOn w:val="DefaultParagraphFont"/>
    <w:link w:val="BodyText"/>
    <w:uiPriority w:val="99"/>
    <w:semiHidden/>
    <w:rsid w:val="00711507"/>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742069">
      <w:bodyDiv w:val="1"/>
      <w:marLeft w:val="0"/>
      <w:marRight w:val="0"/>
      <w:marTop w:val="0"/>
      <w:marBottom w:val="0"/>
      <w:divBdr>
        <w:top w:val="none" w:sz="0" w:space="0" w:color="auto"/>
        <w:left w:val="none" w:sz="0" w:space="0" w:color="auto"/>
        <w:bottom w:val="none" w:sz="0" w:space="0" w:color="auto"/>
        <w:right w:val="none" w:sz="0" w:space="0" w:color="auto"/>
      </w:divBdr>
    </w:div>
    <w:div w:id="471170253">
      <w:bodyDiv w:val="1"/>
      <w:marLeft w:val="0"/>
      <w:marRight w:val="0"/>
      <w:marTop w:val="0"/>
      <w:marBottom w:val="0"/>
      <w:divBdr>
        <w:top w:val="none" w:sz="0" w:space="0" w:color="auto"/>
        <w:left w:val="none" w:sz="0" w:space="0" w:color="auto"/>
        <w:bottom w:val="none" w:sz="0" w:space="0" w:color="auto"/>
        <w:right w:val="none" w:sz="0" w:space="0" w:color="auto"/>
      </w:divBdr>
    </w:div>
    <w:div w:id="495266896">
      <w:bodyDiv w:val="1"/>
      <w:marLeft w:val="0"/>
      <w:marRight w:val="0"/>
      <w:marTop w:val="0"/>
      <w:marBottom w:val="0"/>
      <w:divBdr>
        <w:top w:val="none" w:sz="0" w:space="0" w:color="auto"/>
        <w:left w:val="none" w:sz="0" w:space="0" w:color="auto"/>
        <w:bottom w:val="none" w:sz="0" w:space="0" w:color="auto"/>
        <w:right w:val="none" w:sz="0" w:space="0" w:color="auto"/>
      </w:divBdr>
    </w:div>
    <w:div w:id="1070006913">
      <w:bodyDiv w:val="1"/>
      <w:marLeft w:val="0"/>
      <w:marRight w:val="0"/>
      <w:marTop w:val="0"/>
      <w:marBottom w:val="0"/>
      <w:divBdr>
        <w:top w:val="none" w:sz="0" w:space="0" w:color="auto"/>
        <w:left w:val="none" w:sz="0" w:space="0" w:color="auto"/>
        <w:bottom w:val="none" w:sz="0" w:space="0" w:color="auto"/>
        <w:right w:val="none" w:sz="0" w:space="0" w:color="auto"/>
      </w:divBdr>
    </w:div>
    <w:div w:id="1241867961">
      <w:bodyDiv w:val="1"/>
      <w:marLeft w:val="0"/>
      <w:marRight w:val="0"/>
      <w:marTop w:val="0"/>
      <w:marBottom w:val="0"/>
      <w:divBdr>
        <w:top w:val="none" w:sz="0" w:space="0" w:color="auto"/>
        <w:left w:val="none" w:sz="0" w:space="0" w:color="auto"/>
        <w:bottom w:val="none" w:sz="0" w:space="0" w:color="auto"/>
        <w:right w:val="none" w:sz="0" w:space="0" w:color="auto"/>
      </w:divBdr>
    </w:div>
    <w:div w:id="1472015471">
      <w:bodyDiv w:val="1"/>
      <w:marLeft w:val="0"/>
      <w:marRight w:val="0"/>
      <w:marTop w:val="0"/>
      <w:marBottom w:val="0"/>
      <w:divBdr>
        <w:top w:val="none" w:sz="0" w:space="0" w:color="auto"/>
        <w:left w:val="none" w:sz="0" w:space="0" w:color="auto"/>
        <w:bottom w:val="none" w:sz="0" w:space="0" w:color="auto"/>
        <w:right w:val="none" w:sz="0" w:space="0" w:color="auto"/>
      </w:divBdr>
    </w:div>
    <w:div w:id="154012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Pages>
  <Words>392</Words>
  <Characters>2238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Stewart, Delisha</dc:creator>
  <cp:lastModifiedBy>Moreno, Maria</cp:lastModifiedBy>
  <cp:revision>13</cp:revision>
  <dcterms:created xsi:type="dcterms:W3CDTF">2016-11-15T18:05:00Z</dcterms:created>
  <dcterms:modified xsi:type="dcterms:W3CDTF">2017-07-26T13:58:00Z</dcterms:modified>
</cp:coreProperties>
</file>